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F6" w:rsidRPr="00BE330B" w:rsidRDefault="00AC68F6" w:rsidP="00AC68F6">
      <w:pPr>
        <w:tabs>
          <w:tab w:val="left" w:pos="1715"/>
        </w:tabs>
        <w:spacing w:line="24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F6372C">
        <w:rPr>
          <w:rFonts w:ascii="メイリオ" w:eastAsia="メイリオ" w:hAnsi="メイリオ" w:cs="メイリオ" w:hint="eastAsia"/>
          <w:szCs w:val="21"/>
        </w:rPr>
        <w:t>平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成</w:t>
      </w:r>
      <w:r w:rsidR="00BE330B">
        <w:rPr>
          <w:rFonts w:ascii="メイリオ" w:eastAsia="メイリオ" w:hAnsi="メイリオ" w:cs="メイリオ" w:hint="eastAsia"/>
          <w:sz w:val="24"/>
          <w:szCs w:val="24"/>
        </w:rPr>
        <w:t>30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F72A24">
        <w:rPr>
          <w:rFonts w:ascii="メイリオ" w:eastAsia="メイリオ" w:hAnsi="メイリオ" w:cs="メイリオ" w:hint="eastAsia"/>
          <w:sz w:val="24"/>
          <w:szCs w:val="24"/>
        </w:rPr>
        <w:t>11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F72A24">
        <w:rPr>
          <w:rFonts w:ascii="メイリオ" w:eastAsia="メイリオ" w:hAnsi="メイリオ" w:cs="メイリオ" w:hint="eastAsia"/>
          <w:sz w:val="24"/>
          <w:szCs w:val="24"/>
        </w:rPr>
        <w:t>14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AC68F6" w:rsidRPr="00BE330B" w:rsidRDefault="00AC68F6" w:rsidP="00AC68F6">
      <w:pPr>
        <w:rPr>
          <w:rFonts w:ascii="メイリオ" w:eastAsia="メイリオ" w:hAnsi="メイリオ" w:cs="メイリオ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会 員 各位</w:t>
      </w:r>
    </w:p>
    <w:p w:rsidR="00AC68F6" w:rsidRPr="00BE330B" w:rsidRDefault="00AC68F6" w:rsidP="004D5613">
      <w:pPr>
        <w:spacing w:line="34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D5613">
        <w:rPr>
          <w:rFonts w:ascii="メイリオ" w:eastAsia="メイリオ" w:hAnsi="メイリオ" w:cs="メイリオ" w:hint="eastAsia"/>
          <w:spacing w:val="1"/>
          <w:w w:val="81"/>
          <w:kern w:val="0"/>
          <w:sz w:val="24"/>
          <w:szCs w:val="24"/>
          <w:fitText w:val="2352" w:id="1454542336"/>
        </w:rPr>
        <w:t>公益社団法人八幡薬剤師</w:t>
      </w:r>
      <w:r w:rsidRPr="004D5613">
        <w:rPr>
          <w:rFonts w:ascii="メイリオ" w:eastAsia="メイリオ" w:hAnsi="メイリオ" w:cs="メイリオ" w:hint="eastAsia"/>
          <w:w w:val="81"/>
          <w:kern w:val="0"/>
          <w:sz w:val="24"/>
          <w:szCs w:val="24"/>
          <w:fitText w:val="2352" w:id="1454542336"/>
        </w:rPr>
        <w:t>会</w:t>
      </w:r>
    </w:p>
    <w:p w:rsidR="007D4943" w:rsidRPr="00BE330B" w:rsidRDefault="00AC68F6" w:rsidP="004D5613">
      <w:pPr>
        <w:spacing w:line="340" w:lineRule="exact"/>
        <w:jc w:val="righ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会　長　星 野 正 俊</w:t>
      </w:r>
    </w:p>
    <w:p w:rsidR="00AC68F6" w:rsidRPr="00BE330B" w:rsidRDefault="00FE5383" w:rsidP="00FE5383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BE330B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　</w:t>
      </w:r>
    </w:p>
    <w:p w:rsidR="00F76F59" w:rsidRPr="00F72A24" w:rsidRDefault="00F72A24" w:rsidP="00F72A24">
      <w:pPr>
        <w:spacing w:line="320" w:lineRule="exact"/>
        <w:ind w:firstLineChars="400" w:firstLine="1120"/>
        <w:rPr>
          <w:rFonts w:ascii="メイリオ" w:eastAsia="メイリオ" w:hAnsi="メイリオ" w:cs="メイリオ"/>
          <w:sz w:val="28"/>
          <w:szCs w:val="28"/>
        </w:rPr>
      </w:pPr>
      <w:r w:rsidRPr="00F72A24">
        <w:rPr>
          <w:rFonts w:ascii="メイリオ" w:eastAsia="メイリオ" w:hAnsi="メイリオ" w:cs="メイリオ" w:hint="eastAsia"/>
          <w:sz w:val="28"/>
          <w:szCs w:val="28"/>
        </w:rPr>
        <w:t>公益社団法人福岡県薬剤師会主催</w:t>
      </w:r>
    </w:p>
    <w:p w:rsidR="00BE330B" w:rsidRPr="00BE330B" w:rsidRDefault="00BE330B" w:rsidP="00BE330B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BE330B">
        <w:rPr>
          <w:rFonts w:ascii="メイリオ" w:eastAsia="メイリオ" w:hAnsi="メイリオ" w:cs="メイリオ" w:hint="eastAsia"/>
          <w:sz w:val="28"/>
          <w:szCs w:val="28"/>
        </w:rPr>
        <w:t>「薬剤師認知症対応力向上研修」開催について</w:t>
      </w:r>
    </w:p>
    <w:p w:rsidR="00BE330B" w:rsidRPr="00BE330B" w:rsidRDefault="00BE330B" w:rsidP="00BE330B">
      <w:pPr>
        <w:rPr>
          <w:rFonts w:ascii="メイリオ" w:eastAsia="メイリオ" w:hAnsi="メイリオ" w:cs="メイリオ"/>
          <w:sz w:val="24"/>
          <w:szCs w:val="24"/>
        </w:rPr>
      </w:pPr>
    </w:p>
    <w:p w:rsidR="00BE330B" w:rsidRPr="00F72A24" w:rsidRDefault="00BE330B" w:rsidP="00F72A24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 w:rsidRPr="00F72A24">
        <w:rPr>
          <w:rFonts w:ascii="メイリオ" w:eastAsia="メイリオ" w:hAnsi="メイリオ" w:cs="メイリオ" w:hint="eastAsia"/>
          <w:kern w:val="0"/>
          <w:sz w:val="22"/>
        </w:rPr>
        <w:t>平素より本会事業にご理解・ご協力を賜り、厚く御礼申し上げます。</w:t>
      </w:r>
    </w:p>
    <w:p w:rsidR="00BE330B" w:rsidRPr="00F72A24" w:rsidRDefault="00F72A24" w:rsidP="00F72A24">
      <w:pPr>
        <w:spacing w:line="260" w:lineRule="exact"/>
        <w:ind w:firstLineChars="100" w:firstLine="236"/>
        <w:rPr>
          <w:rFonts w:ascii="メイリオ" w:eastAsia="メイリオ" w:hAnsi="メイリオ" w:cs="メイリオ"/>
          <w:spacing w:val="4"/>
          <w:sz w:val="22"/>
        </w:rPr>
      </w:pPr>
      <w:r w:rsidRPr="00F72A24">
        <w:rPr>
          <w:rFonts w:ascii="メイリオ" w:eastAsia="メイリオ" w:hAnsi="メイリオ" w:cs="メイリオ" w:hint="eastAsia"/>
          <w:spacing w:val="8"/>
          <w:sz w:val="22"/>
        </w:rPr>
        <w:t>福岡県薬剤師会主催の</w:t>
      </w:r>
      <w:r w:rsidR="00BE330B" w:rsidRPr="00F72A24">
        <w:rPr>
          <w:rFonts w:ascii="メイリオ" w:eastAsia="メイリオ" w:hAnsi="メイリオ" w:cs="メイリオ" w:hint="eastAsia"/>
          <w:spacing w:val="8"/>
          <w:sz w:val="22"/>
        </w:rPr>
        <w:t>標記研修</w:t>
      </w:r>
      <w:r w:rsidR="004F31AA">
        <w:rPr>
          <w:rFonts w:ascii="メイリオ" w:eastAsia="メイリオ" w:hAnsi="メイリオ" w:cs="メイリオ" w:hint="eastAsia"/>
          <w:spacing w:val="8"/>
          <w:sz w:val="22"/>
        </w:rPr>
        <w:t>が、</w:t>
      </w:r>
      <w:r w:rsidR="00BE330B" w:rsidRPr="00F72A24">
        <w:rPr>
          <w:rFonts w:ascii="メイリオ" w:eastAsia="メイリオ" w:hAnsi="メイリオ" w:cs="メイリオ" w:hint="eastAsia"/>
          <w:spacing w:val="8"/>
          <w:sz w:val="22"/>
        </w:rPr>
        <w:t>下記のとおり開催</w:t>
      </w:r>
      <w:r w:rsidR="004F31AA">
        <w:rPr>
          <w:rFonts w:ascii="メイリオ" w:eastAsia="メイリオ" w:hAnsi="メイリオ" w:cs="メイリオ" w:hint="eastAsia"/>
          <w:spacing w:val="8"/>
          <w:sz w:val="22"/>
        </w:rPr>
        <w:t>されます</w:t>
      </w:r>
      <w:r w:rsidR="00BE330B" w:rsidRPr="00F72A24">
        <w:rPr>
          <w:rFonts w:ascii="メイリオ" w:eastAsia="メイリオ" w:hAnsi="メイリオ" w:cs="メイリオ" w:hint="eastAsia"/>
          <w:spacing w:val="8"/>
          <w:sz w:val="22"/>
        </w:rPr>
        <w:t>ので</w:t>
      </w:r>
      <w:r w:rsidR="004F31AA">
        <w:rPr>
          <w:rFonts w:ascii="メイリオ" w:eastAsia="メイリオ" w:hAnsi="メイリオ" w:cs="メイリオ" w:hint="eastAsia"/>
          <w:spacing w:val="8"/>
          <w:sz w:val="22"/>
        </w:rPr>
        <w:t>、</w:t>
      </w:r>
      <w:r w:rsidR="00BE330B" w:rsidRPr="00F72A24">
        <w:rPr>
          <w:rFonts w:ascii="メイリオ" w:eastAsia="メイリオ" w:hAnsi="メイリオ" w:cs="メイリオ" w:hint="eastAsia"/>
          <w:spacing w:val="8"/>
          <w:sz w:val="22"/>
        </w:rPr>
        <w:t>ご案内</w:t>
      </w:r>
      <w:r w:rsidR="00BE330B" w:rsidRPr="00F72A24">
        <w:rPr>
          <w:rFonts w:ascii="メイリオ" w:eastAsia="メイリオ" w:hAnsi="メイリオ" w:cs="メイリオ" w:hint="eastAsia"/>
          <w:spacing w:val="4"/>
          <w:sz w:val="22"/>
        </w:rPr>
        <w:t>いたします。</w:t>
      </w:r>
    </w:p>
    <w:p w:rsidR="00BE330B" w:rsidRPr="00F72A24" w:rsidRDefault="00BE330B" w:rsidP="00F72A24">
      <w:pPr>
        <w:spacing w:line="260" w:lineRule="exact"/>
        <w:rPr>
          <w:rFonts w:ascii="メイリオ" w:eastAsia="メイリオ" w:hAnsi="メイリオ" w:cs="メイリオ"/>
          <w:sz w:val="22"/>
        </w:rPr>
      </w:pPr>
      <w:r w:rsidRPr="00F72A24">
        <w:rPr>
          <w:rFonts w:ascii="メイリオ" w:eastAsia="メイリオ" w:hAnsi="メイリオ" w:cs="メイリオ" w:hint="eastAsia"/>
          <w:sz w:val="22"/>
        </w:rPr>
        <w:t xml:space="preserve">　</w:t>
      </w:r>
      <w:r w:rsidRPr="00F72A24">
        <w:rPr>
          <w:rFonts w:ascii="メイリオ" w:eastAsia="メイリオ" w:hAnsi="メイリオ" w:cs="メイリオ" w:hint="eastAsia"/>
          <w:spacing w:val="4"/>
          <w:sz w:val="22"/>
        </w:rPr>
        <w:t>厚生労働省が公表した新オレンジプランでは、認知症の人の意思が尊重され、</w:t>
      </w:r>
      <w:r w:rsidRPr="00F72A24">
        <w:rPr>
          <w:rFonts w:ascii="メイリオ" w:eastAsia="メイリオ" w:hAnsi="メイリオ" w:cs="メイリオ" w:hint="eastAsia"/>
          <w:sz w:val="22"/>
        </w:rPr>
        <w:t>できる限り住み慣れた地域のよい環境で自分らしく暮らし続ける</w:t>
      </w:r>
      <w:bookmarkStart w:id="0" w:name="_GoBack"/>
      <w:bookmarkEnd w:id="0"/>
      <w:r w:rsidRPr="00F72A24">
        <w:rPr>
          <w:rFonts w:ascii="メイリオ" w:eastAsia="メイリオ" w:hAnsi="メイリオ" w:cs="メイリオ" w:hint="eastAsia"/>
          <w:sz w:val="22"/>
        </w:rPr>
        <w:t>ことができる</w:t>
      </w:r>
      <w:r w:rsidRPr="00F72A24">
        <w:rPr>
          <w:rFonts w:ascii="メイリオ" w:eastAsia="メイリオ" w:hAnsi="メイリオ" w:cs="メイリオ" w:hint="eastAsia"/>
          <w:spacing w:val="4"/>
          <w:sz w:val="22"/>
        </w:rPr>
        <w:t>社会の実現を目指しています。本研修では、認知症の疑いのある人に早期に</w:t>
      </w:r>
      <w:r w:rsidRPr="00F72A24">
        <w:rPr>
          <w:rFonts w:ascii="メイリオ" w:eastAsia="メイリオ" w:hAnsi="メイリオ" w:cs="メイリオ" w:hint="eastAsia"/>
          <w:sz w:val="22"/>
        </w:rPr>
        <w:t>気づき、かかりつけ医等と連携して対応するとともに、その後も認知症の人の</w:t>
      </w:r>
      <w:r w:rsidRPr="00F72A24">
        <w:rPr>
          <w:rFonts w:ascii="メイリオ" w:eastAsia="メイリオ" w:hAnsi="メイリオ" w:cs="メイリオ" w:hint="eastAsia"/>
          <w:spacing w:val="-2"/>
          <w:sz w:val="22"/>
        </w:rPr>
        <w:t>状況に応じた薬学的管理を適切に行い、認知症の人への支援体制構築の担い手と</w:t>
      </w:r>
      <w:r w:rsidRPr="00F72A24">
        <w:rPr>
          <w:rFonts w:ascii="メイリオ" w:eastAsia="メイリオ" w:hAnsi="メイリオ" w:cs="メイリオ" w:hint="eastAsia"/>
          <w:sz w:val="22"/>
        </w:rPr>
        <w:t>なることを目的としています。</w:t>
      </w:r>
    </w:p>
    <w:p w:rsidR="00BE330B" w:rsidRPr="00F72A24" w:rsidRDefault="00BE330B" w:rsidP="00F72A24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F72A24">
        <w:rPr>
          <w:rFonts w:ascii="メイリオ" w:eastAsia="メイリオ" w:hAnsi="メイリオ" w:cs="メイリオ" w:hint="eastAsia"/>
          <w:sz w:val="22"/>
        </w:rPr>
        <w:t>申し込みは、は</w:t>
      </w:r>
      <w:r w:rsidR="00F72A24" w:rsidRPr="00F72A24">
        <w:rPr>
          <w:rFonts w:ascii="メイリオ" w:eastAsia="メイリオ" w:hAnsi="メイリオ" w:cs="メイリオ" w:hint="eastAsia"/>
          <w:sz w:val="22"/>
          <w:u w:val="wave"/>
        </w:rPr>
        <w:t>11</w:t>
      </w:r>
      <w:r w:rsidRPr="00F72A24">
        <w:rPr>
          <w:rFonts w:ascii="メイリオ" w:eastAsia="メイリオ" w:hAnsi="メイリオ" w:cs="メイリオ" w:hint="eastAsia"/>
          <w:sz w:val="22"/>
          <w:u w:val="wave"/>
        </w:rPr>
        <w:t>月</w:t>
      </w:r>
      <w:r w:rsidR="00F72A24" w:rsidRPr="00F72A24">
        <w:rPr>
          <w:rFonts w:ascii="メイリオ" w:eastAsia="メイリオ" w:hAnsi="メイリオ" w:cs="メイリオ" w:hint="eastAsia"/>
          <w:sz w:val="22"/>
          <w:u w:val="wave"/>
        </w:rPr>
        <w:t>26</w:t>
      </w:r>
      <w:r w:rsidRPr="00F72A24">
        <w:rPr>
          <w:rFonts w:ascii="メイリオ" w:eastAsia="メイリオ" w:hAnsi="メイリオ" w:cs="メイリオ" w:hint="eastAsia"/>
          <w:sz w:val="22"/>
          <w:u w:val="wave"/>
        </w:rPr>
        <w:t>日（月）まで</w:t>
      </w:r>
      <w:r w:rsidRPr="00F72A24">
        <w:rPr>
          <w:rFonts w:ascii="メイリオ" w:eastAsia="メイリオ" w:hAnsi="メイリオ" w:cs="メイリオ" w:hint="eastAsia"/>
          <w:sz w:val="22"/>
        </w:rPr>
        <w:t>にFAX又はメールで八幡薬剤師会までお願いします。</w:t>
      </w:r>
    </w:p>
    <w:p w:rsidR="00BE330B" w:rsidRPr="00F72A24" w:rsidRDefault="00BE330B" w:rsidP="00F72A24">
      <w:pPr>
        <w:spacing w:line="260" w:lineRule="exact"/>
        <w:jc w:val="right"/>
        <w:rPr>
          <w:rFonts w:ascii="メイリオ" w:eastAsia="メイリオ" w:hAnsi="メイリオ" w:cs="メイリオ"/>
          <w:sz w:val="22"/>
        </w:rPr>
      </w:pPr>
      <w:r w:rsidRPr="00F72A24">
        <w:rPr>
          <w:rFonts w:ascii="メイリオ" w:eastAsia="メイリオ" w:hAnsi="メイリオ" w:cs="メイリオ" w:hint="eastAsia"/>
          <w:sz w:val="22"/>
        </w:rPr>
        <w:t xml:space="preserve">敬　具　</w:t>
      </w:r>
    </w:p>
    <w:p w:rsidR="00BE330B" w:rsidRPr="00BE330B" w:rsidRDefault="00BE330B" w:rsidP="00BE330B">
      <w:pPr>
        <w:spacing w:line="4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BE330B" w:rsidRPr="00BE330B" w:rsidRDefault="00BE330B" w:rsidP="00BE330B">
      <w:pPr>
        <w:spacing w:line="400" w:lineRule="exact"/>
        <w:jc w:val="left"/>
        <w:rPr>
          <w:rFonts w:ascii="メイリオ" w:eastAsia="メイリオ" w:hAnsi="メイリオ" w:cs="メイリオ"/>
          <w:spacing w:val="-10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１．</w:t>
      </w:r>
      <w:r w:rsidRPr="004D5613">
        <w:rPr>
          <w:rFonts w:ascii="メイリオ" w:eastAsia="メイリオ" w:hAnsi="メイリオ" w:cs="メイリオ" w:hint="eastAsia"/>
          <w:spacing w:val="145"/>
          <w:kern w:val="0"/>
          <w:sz w:val="24"/>
          <w:szCs w:val="24"/>
          <w:fitText w:val="780" w:id="1630302976"/>
        </w:rPr>
        <w:t>日</w:t>
      </w:r>
      <w:r w:rsidRPr="004D5613">
        <w:rPr>
          <w:rFonts w:ascii="メイリオ" w:eastAsia="メイリオ" w:hAnsi="メイリオ" w:cs="メイリオ" w:hint="eastAsia"/>
          <w:kern w:val="0"/>
          <w:sz w:val="24"/>
          <w:szCs w:val="24"/>
          <w:fitText w:val="780" w:id="1630302976"/>
        </w:rPr>
        <w:t>時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F72A24">
        <w:rPr>
          <w:rFonts w:ascii="メイリオ" w:eastAsia="メイリオ" w:hAnsi="メイリオ" w:cs="メイリオ" w:hint="eastAsia"/>
          <w:spacing w:val="-12"/>
          <w:sz w:val="24"/>
          <w:szCs w:val="24"/>
        </w:rPr>
        <w:t>平成30年12月16</w:t>
      </w:r>
      <w:r w:rsidRPr="00BE330B">
        <w:rPr>
          <w:rFonts w:ascii="メイリオ" w:eastAsia="メイリオ" w:hAnsi="メイリオ" w:cs="メイリオ" w:hint="eastAsia"/>
          <w:spacing w:val="-12"/>
          <w:sz w:val="24"/>
          <w:szCs w:val="24"/>
        </w:rPr>
        <w:t>日（日）</w:t>
      </w:r>
      <w:r w:rsidRPr="00BE330B">
        <w:rPr>
          <w:rFonts w:ascii="メイリオ" w:eastAsia="メイリオ" w:hAnsi="メイリオ" w:cs="メイリオ" w:hint="eastAsia"/>
          <w:spacing w:val="-20"/>
          <w:sz w:val="24"/>
          <w:szCs w:val="24"/>
        </w:rPr>
        <w:t>１３：００～１５：５０</w:t>
      </w:r>
      <w:r w:rsidRPr="00BE330B">
        <w:rPr>
          <w:rFonts w:ascii="メイリオ" w:eastAsia="メイリオ" w:hAnsi="メイリオ" w:cs="メイリオ" w:hint="eastAsia"/>
          <w:spacing w:val="-10"/>
          <w:sz w:val="24"/>
          <w:szCs w:val="24"/>
        </w:rPr>
        <w:t>（受付</w:t>
      </w:r>
      <w:r w:rsidRPr="00BE330B">
        <w:rPr>
          <w:rFonts w:ascii="メイリオ" w:eastAsia="メイリオ" w:hAnsi="メイリオ" w:cs="メイリオ" w:hint="eastAsia"/>
          <w:spacing w:val="-20"/>
          <w:sz w:val="24"/>
          <w:szCs w:val="24"/>
        </w:rPr>
        <w:t>１２：３０</w:t>
      </w:r>
      <w:r w:rsidRPr="00BE330B">
        <w:rPr>
          <w:rFonts w:ascii="メイリオ" w:eastAsia="メイリオ" w:hAnsi="メイリオ" w:cs="メイリオ" w:hint="eastAsia"/>
          <w:spacing w:val="-10"/>
          <w:sz w:val="24"/>
          <w:szCs w:val="24"/>
        </w:rPr>
        <w:t>より）</w:t>
      </w:r>
    </w:p>
    <w:p w:rsidR="00BE330B" w:rsidRPr="00BE330B" w:rsidRDefault="00BE330B" w:rsidP="00BE330B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２．</w:t>
      </w:r>
      <w:r w:rsidRPr="00324BC2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630302977"/>
        </w:rPr>
        <w:t>場　所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：TKPガーデンシティ博多</w:t>
      </w:r>
      <w:r w:rsidR="00F72A24">
        <w:rPr>
          <w:rFonts w:ascii="メイリオ" w:eastAsia="メイリオ" w:hAnsi="メイリオ" w:cs="メイリオ" w:hint="eastAsia"/>
          <w:sz w:val="24"/>
          <w:szCs w:val="24"/>
        </w:rPr>
        <w:t>新幹線口</w:t>
      </w:r>
    </w:p>
    <w:p w:rsidR="00BE330B" w:rsidRPr="00F72A24" w:rsidRDefault="00BE330B" w:rsidP="00F72A24">
      <w:pPr>
        <w:spacing w:line="400" w:lineRule="exact"/>
        <w:ind w:firstLineChars="710" w:firstLine="1477"/>
        <w:jc w:val="left"/>
        <w:rPr>
          <w:rFonts w:ascii="メイリオ" w:eastAsia="メイリオ" w:hAnsi="メイリオ" w:cs="メイリオ"/>
          <w:spacing w:val="-6"/>
          <w:sz w:val="22"/>
        </w:rPr>
      </w:pPr>
      <w:r w:rsidRPr="00F72A24">
        <w:rPr>
          <w:rFonts w:ascii="メイリオ" w:eastAsia="メイリオ" w:hAnsi="メイリオ" w:cs="メイリオ"/>
          <w:spacing w:val="-6"/>
          <w:sz w:val="22"/>
        </w:rPr>
        <w:t>福岡市博多区博多駅</w:t>
      </w:r>
      <w:r w:rsidR="00F72A24" w:rsidRPr="00F72A24">
        <w:rPr>
          <w:rFonts w:ascii="メイリオ" w:eastAsia="メイリオ" w:hAnsi="メイリオ" w:cs="メイリオ" w:hint="eastAsia"/>
          <w:spacing w:val="-6"/>
          <w:sz w:val="22"/>
        </w:rPr>
        <w:t>中央街5-14</w:t>
      </w:r>
      <w:r w:rsidRPr="00F72A24">
        <w:rPr>
          <w:rFonts w:ascii="メイリオ" w:eastAsia="メイリオ" w:hAnsi="メイリオ" w:cs="メイリオ" w:hint="eastAsia"/>
          <w:spacing w:val="-6"/>
          <w:sz w:val="22"/>
        </w:rPr>
        <w:t xml:space="preserve">　</w:t>
      </w:r>
      <w:r w:rsidR="00F72A24" w:rsidRPr="00F72A24">
        <w:rPr>
          <w:rFonts w:ascii="メイリオ" w:eastAsia="メイリオ" w:hAnsi="メイリオ" w:cs="メイリオ" w:hint="eastAsia"/>
          <w:spacing w:val="-6"/>
          <w:sz w:val="22"/>
        </w:rPr>
        <w:t>福さ屋本社ビル5F プレミアムホール</w:t>
      </w:r>
    </w:p>
    <w:p w:rsidR="00BE330B" w:rsidRDefault="00BE330B" w:rsidP="00BE330B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３．</w:t>
      </w:r>
      <w:r w:rsidRPr="00BE330B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720" w:id="1630302978"/>
        </w:rPr>
        <w:t>内</w:t>
      </w:r>
      <w:r w:rsidRPr="00BE330B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630302978"/>
        </w:rPr>
        <w:t>容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：〔別紙１〕参照（医師・薬剤師・行政の立場からの講義形式）</w:t>
      </w:r>
    </w:p>
    <w:p w:rsidR="004D5613" w:rsidRPr="00324BC2" w:rsidRDefault="004D5613" w:rsidP="00324BC2">
      <w:pPr>
        <w:spacing w:line="340" w:lineRule="exact"/>
        <w:ind w:left="1680" w:hangingChars="700" w:hanging="168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  <w:r w:rsidR="00324BC2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324BC2">
        <w:rPr>
          <w:rFonts w:ascii="メイリオ" w:eastAsia="メイリオ" w:hAnsi="メイリオ" w:cs="メイリオ" w:hint="eastAsia"/>
          <w:sz w:val="22"/>
        </w:rPr>
        <w:t>内容に</w:t>
      </w:r>
      <w:r w:rsidRPr="00324BC2">
        <w:rPr>
          <w:rFonts w:ascii="メイリオ" w:eastAsia="メイリオ" w:hAnsi="メイリオ" w:cs="メイリオ" w:hint="eastAsia"/>
          <w:sz w:val="22"/>
        </w:rPr>
        <w:t>つきましては</w:t>
      </w:r>
      <w:r w:rsidR="00324BC2" w:rsidRPr="00324BC2">
        <w:rPr>
          <w:rFonts w:ascii="メイリオ" w:eastAsia="メイリオ" w:hAnsi="メイリオ" w:cs="メイリオ" w:hint="eastAsia"/>
          <w:sz w:val="22"/>
        </w:rPr>
        <w:t>メールの方は添付いたします</w:t>
      </w:r>
      <w:r w:rsidR="00324BC2">
        <w:rPr>
          <w:rFonts w:ascii="メイリオ" w:eastAsia="メイリオ" w:hAnsi="メイリオ" w:cs="メイリオ" w:hint="eastAsia"/>
          <w:sz w:val="22"/>
        </w:rPr>
        <w:t>。</w:t>
      </w:r>
      <w:r w:rsidR="00324BC2" w:rsidRPr="00324BC2">
        <w:rPr>
          <w:rFonts w:ascii="メイリオ" w:eastAsia="メイリオ" w:hAnsi="メイリオ" w:cs="メイリオ" w:hint="eastAsia"/>
          <w:sz w:val="22"/>
        </w:rPr>
        <w:t>FAXの方は</w:t>
      </w:r>
      <w:r w:rsidRPr="00324BC2">
        <w:rPr>
          <w:rFonts w:ascii="メイリオ" w:eastAsia="メイリオ" w:hAnsi="メイリオ" w:cs="メイリオ" w:hint="eastAsia"/>
          <w:sz w:val="22"/>
        </w:rPr>
        <w:t>八幡薬剤師会ホームページに掲載いたします</w:t>
      </w:r>
      <w:r w:rsidR="00324BC2" w:rsidRPr="00324BC2">
        <w:rPr>
          <w:rFonts w:ascii="メイリオ" w:eastAsia="メイリオ" w:hAnsi="メイリオ" w:cs="メイリオ" w:hint="eastAsia"/>
          <w:sz w:val="22"/>
        </w:rPr>
        <w:t>のでそちらをご覧下さい</w:t>
      </w:r>
      <w:r w:rsidRPr="00324BC2">
        <w:rPr>
          <w:rFonts w:ascii="メイリオ" w:eastAsia="メイリオ" w:hAnsi="メイリオ" w:cs="メイリオ" w:hint="eastAsia"/>
          <w:sz w:val="22"/>
        </w:rPr>
        <w:t>。</w:t>
      </w:r>
    </w:p>
    <w:p w:rsidR="00BE330B" w:rsidRPr="00BE330B" w:rsidRDefault="00BE330B" w:rsidP="00BE330B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４．参加費：会員、非会員　無料</w:t>
      </w:r>
    </w:p>
    <w:p w:rsidR="00BE330B" w:rsidRPr="00BE330B" w:rsidRDefault="00BE330B" w:rsidP="00324BC2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５．その他：（１）修了証明書を交付</w:t>
      </w:r>
    </w:p>
    <w:p w:rsidR="00BE330B" w:rsidRDefault="00BE330B" w:rsidP="00324BC2">
      <w:pPr>
        <w:spacing w:line="340" w:lineRule="exact"/>
        <w:ind w:leftChars="628" w:left="2039" w:hangingChars="300" w:hanging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</w:rPr>
        <w:t>（２）</w:t>
      </w:r>
      <w:r w:rsidRPr="00BE330B">
        <w:rPr>
          <w:rFonts w:ascii="メイリオ" w:eastAsia="メイリオ" w:hAnsi="メイリオ" w:cs="メイリオ" w:hint="eastAsia"/>
          <w:spacing w:val="4"/>
          <w:sz w:val="24"/>
          <w:szCs w:val="24"/>
        </w:rPr>
        <w:t>日本薬剤師会研修センターの研修単位を取得予定となって</w:t>
      </w:r>
      <w:r w:rsidRPr="00BE330B">
        <w:rPr>
          <w:rFonts w:ascii="メイリオ" w:eastAsia="メイリオ" w:hAnsi="メイリオ" w:cs="メイリオ" w:hint="eastAsia"/>
          <w:sz w:val="24"/>
          <w:szCs w:val="24"/>
        </w:rPr>
        <w:t>おりますので、研修カードを必ずご持参ください。</w:t>
      </w:r>
    </w:p>
    <w:p w:rsidR="00324BC2" w:rsidRDefault="00324BC2" w:rsidP="00324BC2">
      <w:pPr>
        <w:spacing w:line="340" w:lineRule="exact"/>
        <w:ind w:leftChars="628" w:left="2039" w:hangingChars="300" w:hanging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（３）受講者を対象とした調査に氏名等を使用する場合がございます。</w:t>
      </w:r>
    </w:p>
    <w:p w:rsidR="00BE330B" w:rsidRPr="00BE330B" w:rsidRDefault="00BE330B" w:rsidP="00BE330B">
      <w:pPr>
        <w:spacing w:line="460" w:lineRule="exact"/>
        <w:jc w:val="right"/>
        <w:rPr>
          <w:rFonts w:ascii="メイリオ" w:eastAsia="メイリオ" w:hAnsi="メイリオ" w:cs="メイリオ"/>
          <w:sz w:val="24"/>
        </w:rPr>
      </w:pPr>
      <w:r w:rsidRPr="00BE330B">
        <w:rPr>
          <w:rFonts w:ascii="メイリオ" w:eastAsia="メイリオ" w:hAnsi="メイリオ" w:cs="メイリオ" w:hint="eastAsia"/>
          <w:sz w:val="24"/>
        </w:rPr>
        <w:t xml:space="preserve">以　上　</w:t>
      </w:r>
    </w:p>
    <w:tbl>
      <w:tblPr>
        <w:tblW w:w="11055" w:type="dxa"/>
        <w:tblInd w:w="-6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5"/>
      </w:tblGrid>
      <w:tr w:rsidR="00BE330B" w:rsidTr="00BE330B">
        <w:trPr>
          <w:trHeight w:val="100"/>
        </w:trPr>
        <w:tc>
          <w:tcPr>
            <w:tcW w:w="11055" w:type="dxa"/>
          </w:tcPr>
          <w:p w:rsidR="00BE330B" w:rsidRDefault="00F72A24" w:rsidP="00F72A24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12</w:t>
            </w:r>
            <w:r w:rsidR="00BE330B">
              <w:rPr>
                <w:rFonts w:ascii="メイリオ" w:eastAsia="メイリオ" w:hAnsi="メイリオ" w:cs="メイリオ" w:hint="eastAsia"/>
                <w:sz w:val="24"/>
                <w:szCs w:val="24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16</w:t>
            </w:r>
            <w:r w:rsidR="00BE330B">
              <w:rPr>
                <w:rFonts w:ascii="メイリオ" w:eastAsia="メイリオ" w:hAnsi="メイリオ" w:cs="メイリオ" w:hint="eastAsia"/>
                <w:sz w:val="24"/>
                <w:szCs w:val="24"/>
              </w:rPr>
              <w:t>薬剤師認知症対応力向上研修</w:t>
            </w:r>
          </w:p>
        </w:tc>
      </w:tr>
    </w:tbl>
    <w:p w:rsidR="00BE330B" w:rsidRDefault="00BE330B" w:rsidP="00BE330B">
      <w:pPr>
        <w:spacing w:line="340" w:lineRule="exact"/>
        <w:ind w:leftChars="628" w:left="2039" w:hangingChars="300" w:hanging="72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BE330B" w:rsidRPr="00BE330B" w:rsidRDefault="00BE330B" w:rsidP="00BE330B">
      <w:pPr>
        <w:spacing w:line="276" w:lineRule="auto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BE330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薬局名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Pr="00BE330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BE330B" w:rsidTr="00BE330B">
        <w:tc>
          <w:tcPr>
            <w:tcW w:w="3200" w:type="dxa"/>
          </w:tcPr>
          <w:p w:rsidR="00BE330B" w:rsidRDefault="00BE330B" w:rsidP="00BE330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参加者名</w:t>
            </w:r>
          </w:p>
        </w:tc>
        <w:tc>
          <w:tcPr>
            <w:tcW w:w="3201" w:type="dxa"/>
          </w:tcPr>
          <w:p w:rsidR="00BE330B" w:rsidRDefault="00BE330B" w:rsidP="00BE330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ふりがな</w:t>
            </w:r>
          </w:p>
        </w:tc>
        <w:tc>
          <w:tcPr>
            <w:tcW w:w="3201" w:type="dxa"/>
          </w:tcPr>
          <w:p w:rsidR="00BE330B" w:rsidRDefault="00BE330B" w:rsidP="00BE330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</w:tr>
      <w:tr w:rsidR="00BE330B" w:rsidTr="00BE330B">
        <w:tc>
          <w:tcPr>
            <w:tcW w:w="3200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01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01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E330B" w:rsidTr="00BE330B">
        <w:tc>
          <w:tcPr>
            <w:tcW w:w="3200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01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01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E330B" w:rsidTr="00BE330B">
        <w:tc>
          <w:tcPr>
            <w:tcW w:w="3200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01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01" w:type="dxa"/>
          </w:tcPr>
          <w:p w:rsidR="00BE330B" w:rsidRDefault="00BE330B" w:rsidP="00BE330B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531A48" w:rsidRPr="00BE330B" w:rsidRDefault="00531A48" w:rsidP="00324BC2">
      <w:pPr>
        <w:wordWrap w:val="0"/>
        <w:ind w:right="960"/>
        <w:rPr>
          <w:rFonts w:ascii="メイリオ" w:eastAsia="メイリオ" w:hAnsi="メイリオ" w:cs="メイリオ"/>
          <w:sz w:val="24"/>
        </w:rPr>
      </w:pPr>
    </w:p>
    <w:sectPr w:rsidR="00531A48" w:rsidRPr="00BE330B" w:rsidSect="00324BC2">
      <w:pgSz w:w="12240" w:h="15840"/>
      <w:pgMar w:top="851" w:right="1418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9" w:rsidRDefault="00491B29" w:rsidP="00871CD2">
      <w:r>
        <w:separator/>
      </w:r>
    </w:p>
  </w:endnote>
  <w:endnote w:type="continuationSeparator" w:id="0">
    <w:p w:rsidR="00491B29" w:rsidRDefault="00491B29" w:rsidP="008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9" w:rsidRDefault="00491B29" w:rsidP="00871CD2">
      <w:r>
        <w:separator/>
      </w:r>
    </w:p>
  </w:footnote>
  <w:footnote w:type="continuationSeparator" w:id="0">
    <w:p w:rsidR="00491B29" w:rsidRDefault="00491B29" w:rsidP="008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C54"/>
    <w:multiLevelType w:val="hybridMultilevel"/>
    <w:tmpl w:val="56E2960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1"/>
    <w:rsid w:val="00005EF7"/>
    <w:rsid w:val="00025CB1"/>
    <w:rsid w:val="00114680"/>
    <w:rsid w:val="0029679D"/>
    <w:rsid w:val="002B593E"/>
    <w:rsid w:val="00315B4B"/>
    <w:rsid w:val="00324BC2"/>
    <w:rsid w:val="003D0955"/>
    <w:rsid w:val="00400DC5"/>
    <w:rsid w:val="00441891"/>
    <w:rsid w:val="00491B29"/>
    <w:rsid w:val="004D15A2"/>
    <w:rsid w:val="004D5613"/>
    <w:rsid w:val="004F31AA"/>
    <w:rsid w:val="00531A48"/>
    <w:rsid w:val="00585A24"/>
    <w:rsid w:val="005E6ED7"/>
    <w:rsid w:val="006955F2"/>
    <w:rsid w:val="006D77B3"/>
    <w:rsid w:val="00731BEB"/>
    <w:rsid w:val="007D4943"/>
    <w:rsid w:val="0082798E"/>
    <w:rsid w:val="00835744"/>
    <w:rsid w:val="00871CD2"/>
    <w:rsid w:val="00880646"/>
    <w:rsid w:val="008B0586"/>
    <w:rsid w:val="0092084C"/>
    <w:rsid w:val="009C0906"/>
    <w:rsid w:val="009F25FA"/>
    <w:rsid w:val="00A1189E"/>
    <w:rsid w:val="00A233F6"/>
    <w:rsid w:val="00A54FAD"/>
    <w:rsid w:val="00A75D29"/>
    <w:rsid w:val="00AA0DDC"/>
    <w:rsid w:val="00AC68F6"/>
    <w:rsid w:val="00B8162D"/>
    <w:rsid w:val="00BE330B"/>
    <w:rsid w:val="00C048EE"/>
    <w:rsid w:val="00C55F48"/>
    <w:rsid w:val="00D732C8"/>
    <w:rsid w:val="00E2381A"/>
    <w:rsid w:val="00E958BF"/>
    <w:rsid w:val="00F56194"/>
    <w:rsid w:val="00F72A24"/>
    <w:rsid w:val="00F76F59"/>
    <w:rsid w:val="00F77677"/>
    <w:rsid w:val="00FD1257"/>
    <w:rsid w:val="00FE538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3202FF-0E60-4DBD-A84D-6FE852B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73E0-5DC6-41A1-82E4-30EED1C3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(社)八幡薬剤師会</dc:creator>
  <cp:lastModifiedBy>(社)八幡薬剤師会</cp:lastModifiedBy>
  <cp:revision>2</cp:revision>
  <cp:lastPrinted>2018-01-09T08:43:00Z</cp:lastPrinted>
  <dcterms:created xsi:type="dcterms:W3CDTF">2018-11-13T02:13:00Z</dcterms:created>
  <dcterms:modified xsi:type="dcterms:W3CDTF">2018-11-13T02:13:00Z</dcterms:modified>
</cp:coreProperties>
</file>